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384" w:lineRule="atLeast"/>
        <w:ind w:left="0" w:right="0" w:firstLine="0"/>
        <w:rPr>
          <w:rFonts w:ascii="Segoe UI" w:hAnsi="Segoe UI" w:eastAsia="Segoe UI" w:cs="Segoe UI"/>
          <w:i w:val="0"/>
          <w:caps w:val="0"/>
          <w:color w:val="333333"/>
          <w:spacing w:val="0"/>
          <w:sz w:val="27"/>
          <w:szCs w:val="27"/>
        </w:rPr>
      </w:pPr>
      <w:r>
        <w:rPr>
          <w:rFonts w:hint="eastAsia" w:ascii="宋体" w:hAnsi="宋体" w:eastAsia="宋体" w:cs="宋体"/>
          <w:i w:val="0"/>
          <w:caps w:val="0"/>
          <w:color w:val="333333"/>
          <w:spacing w:val="0"/>
          <w:sz w:val="18"/>
          <w:szCs w:val="18"/>
          <w:shd w:val="clear" w:fill="FFFFFF"/>
        </w:rPr>
        <w:t>各研究生班：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360"/>
        <w:rPr>
          <w:rFonts w:hint="default" w:ascii="Segoe UI" w:hAnsi="Segoe UI" w:eastAsia="Segoe UI" w:cs="Segoe UI"/>
          <w:i w:val="0"/>
          <w:caps w:val="0"/>
          <w:color w:val="333333"/>
          <w:spacing w:val="0"/>
          <w:sz w:val="27"/>
          <w:szCs w:val="27"/>
        </w:rPr>
      </w:pPr>
      <w:r>
        <w:rPr>
          <w:rFonts w:hint="eastAsia" w:ascii="宋体" w:hAnsi="宋体" w:eastAsia="宋体" w:cs="宋体"/>
          <w:i w:val="0"/>
          <w:caps w:val="0"/>
          <w:color w:val="333333"/>
          <w:spacing w:val="0"/>
          <w:sz w:val="18"/>
          <w:szCs w:val="18"/>
          <w:shd w:val="clear" w:fill="FFFFFF"/>
        </w:rPr>
        <w:t>根据《西北农林科技大学研究生学业奖学金管理办法（试行）》、研究生院《关于做好202</w:t>
      </w:r>
      <w:r>
        <w:rPr>
          <w:rFonts w:hint="eastAsia" w:ascii="宋体" w:hAnsi="宋体" w:eastAsia="宋体" w:cs="宋体"/>
          <w:i w:val="0"/>
          <w:caps w:val="0"/>
          <w:color w:val="333333"/>
          <w:spacing w:val="0"/>
          <w:sz w:val="18"/>
          <w:szCs w:val="18"/>
          <w:shd w:val="clear" w:fill="FFFFFF"/>
          <w:lang w:val="en-US" w:eastAsia="zh-CN"/>
        </w:rPr>
        <w:t>2</w:t>
      </w:r>
      <w:r>
        <w:rPr>
          <w:rFonts w:hint="eastAsia" w:ascii="宋体" w:hAnsi="宋体" w:eastAsia="宋体" w:cs="宋体"/>
          <w:i w:val="0"/>
          <w:caps w:val="0"/>
          <w:color w:val="333333"/>
          <w:spacing w:val="0"/>
          <w:sz w:val="18"/>
          <w:szCs w:val="18"/>
          <w:shd w:val="clear" w:fill="FFFFFF"/>
        </w:rPr>
        <w:t>年研究生学业奖学金评选工作的通知》以及《西北农林科技大学马克思主义学院硕士研究生学业奖学金管理实施细则》，现将我院202</w:t>
      </w:r>
      <w:r>
        <w:rPr>
          <w:rFonts w:hint="eastAsia" w:ascii="宋体" w:hAnsi="宋体" w:eastAsia="宋体" w:cs="宋体"/>
          <w:i w:val="0"/>
          <w:caps w:val="0"/>
          <w:color w:val="333333"/>
          <w:spacing w:val="0"/>
          <w:sz w:val="18"/>
          <w:szCs w:val="18"/>
          <w:shd w:val="clear" w:fill="FFFFFF"/>
          <w:lang w:val="en-US" w:eastAsia="zh-CN"/>
        </w:rPr>
        <w:t>2</w:t>
      </w:r>
      <w:r>
        <w:rPr>
          <w:rFonts w:hint="eastAsia" w:ascii="宋体" w:hAnsi="宋体" w:eastAsia="宋体" w:cs="宋体"/>
          <w:i w:val="0"/>
          <w:caps w:val="0"/>
          <w:color w:val="333333"/>
          <w:spacing w:val="0"/>
          <w:sz w:val="18"/>
          <w:szCs w:val="18"/>
          <w:shd w:val="clear" w:fill="FFFFFF"/>
        </w:rPr>
        <w:t>年研究生学业奖学金评选工作安排如下：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0"/>
        <w:rPr>
          <w:rFonts w:hint="default" w:ascii="Segoe UI" w:hAnsi="Segoe UI" w:eastAsia="Segoe UI" w:cs="Segoe UI"/>
          <w:i w:val="0"/>
          <w:caps w:val="0"/>
          <w:color w:val="333333"/>
          <w:spacing w:val="0"/>
          <w:sz w:val="27"/>
          <w:szCs w:val="27"/>
        </w:rPr>
      </w:pPr>
      <w:r>
        <w:rPr>
          <w:rStyle w:val="5"/>
          <w:rFonts w:hint="eastAsia" w:ascii="宋体" w:hAnsi="宋体" w:eastAsia="宋体" w:cs="宋体"/>
          <w:i w:val="0"/>
          <w:caps w:val="0"/>
          <w:color w:val="333333"/>
          <w:spacing w:val="0"/>
          <w:sz w:val="20"/>
          <w:szCs w:val="20"/>
          <w:shd w:val="clear" w:fill="FFFFFF"/>
        </w:rPr>
        <w:t>一、组织领导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360"/>
        <w:rPr>
          <w:rFonts w:hint="default" w:ascii="Segoe UI" w:hAnsi="Segoe UI" w:eastAsia="Segoe UI" w:cs="Segoe UI"/>
          <w:i w:val="0"/>
          <w:caps w:val="0"/>
          <w:color w:val="333333"/>
          <w:spacing w:val="0"/>
          <w:sz w:val="27"/>
          <w:szCs w:val="27"/>
        </w:rPr>
      </w:pPr>
      <w:r>
        <w:rPr>
          <w:rFonts w:hint="eastAsia" w:ascii="宋体" w:hAnsi="宋体" w:eastAsia="宋体" w:cs="宋体"/>
          <w:i w:val="0"/>
          <w:caps w:val="0"/>
          <w:color w:val="333333"/>
          <w:spacing w:val="0"/>
          <w:sz w:val="18"/>
          <w:szCs w:val="18"/>
          <w:shd w:val="clear" w:fill="FFFFFF"/>
        </w:rPr>
        <w:t>学院成立学业奖学金评审领导小组负责评审工作的组织评审、监督检查工作。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360"/>
        <w:rPr>
          <w:rFonts w:hint="default" w:ascii="Segoe UI" w:hAnsi="Segoe UI" w:eastAsia="Segoe UI" w:cs="Segoe UI"/>
          <w:i w:val="0"/>
          <w:caps w:val="0"/>
          <w:color w:val="333333"/>
          <w:spacing w:val="0"/>
          <w:sz w:val="27"/>
          <w:szCs w:val="27"/>
        </w:rPr>
      </w:pPr>
      <w:r>
        <w:rPr>
          <w:rFonts w:hint="eastAsia" w:ascii="宋体" w:hAnsi="宋体" w:eastAsia="宋体" w:cs="宋体"/>
          <w:i w:val="0"/>
          <w:caps w:val="0"/>
          <w:color w:val="333333"/>
          <w:spacing w:val="0"/>
          <w:sz w:val="18"/>
          <w:szCs w:val="18"/>
          <w:shd w:val="clear" w:fill="FFFFFF"/>
        </w:rPr>
        <w:t>组长：赵延安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360"/>
        <w:rPr>
          <w:rFonts w:hint="eastAsia" w:ascii="宋体" w:hAnsi="宋体" w:eastAsia="宋体" w:cs="宋体"/>
          <w:i w:val="0"/>
          <w:caps w:val="0"/>
          <w:color w:val="333333"/>
          <w:spacing w:val="0"/>
          <w:sz w:val="18"/>
          <w:szCs w:val="18"/>
          <w:shd w:val="clear" w:fill="FFFFFF"/>
          <w:lang w:val="en-US" w:eastAsia="zh-CN"/>
        </w:rPr>
      </w:pPr>
      <w:r>
        <w:rPr>
          <w:rFonts w:hint="eastAsia" w:ascii="宋体" w:hAnsi="宋体" w:eastAsia="宋体" w:cs="宋体"/>
          <w:i w:val="0"/>
          <w:caps w:val="0"/>
          <w:color w:val="333333"/>
          <w:spacing w:val="0"/>
          <w:sz w:val="18"/>
          <w:szCs w:val="18"/>
          <w:shd w:val="clear" w:fill="FFFFFF"/>
        </w:rPr>
        <w:t>副组长：</w:t>
      </w:r>
      <w:r>
        <w:rPr>
          <w:rFonts w:hint="eastAsia" w:ascii="宋体" w:hAnsi="宋体" w:eastAsia="宋体" w:cs="宋体"/>
          <w:i w:val="0"/>
          <w:caps w:val="0"/>
          <w:color w:val="333333"/>
          <w:spacing w:val="0"/>
          <w:sz w:val="18"/>
          <w:szCs w:val="18"/>
          <w:shd w:val="clear" w:fill="FFFFFF"/>
          <w:lang w:val="en-US" w:eastAsia="zh-CN"/>
        </w:rPr>
        <w:t xml:space="preserve">杨鹏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360"/>
        <w:rPr>
          <w:rFonts w:hint="default" w:ascii="Segoe UI" w:hAnsi="Segoe UI" w:eastAsia="Segoe UI" w:cs="Segoe UI"/>
          <w:i w:val="0"/>
          <w:caps w:val="0"/>
          <w:color w:val="auto"/>
          <w:spacing w:val="0"/>
          <w:sz w:val="27"/>
          <w:szCs w:val="27"/>
          <w:lang w:val="en-US"/>
        </w:rPr>
      </w:pPr>
      <w:r>
        <w:rPr>
          <w:rFonts w:hint="eastAsia" w:ascii="宋体" w:hAnsi="宋体" w:eastAsia="宋体" w:cs="宋体"/>
          <w:i w:val="0"/>
          <w:caps w:val="0"/>
          <w:color w:val="333333"/>
          <w:spacing w:val="0"/>
          <w:sz w:val="18"/>
          <w:szCs w:val="18"/>
          <w:shd w:val="clear" w:fill="FFFFFF"/>
        </w:rPr>
        <w:t>组员：</w:t>
      </w:r>
      <w:r>
        <w:rPr>
          <w:rFonts w:hint="eastAsia" w:ascii="宋体" w:hAnsi="宋体" w:eastAsia="宋体" w:cs="宋体"/>
          <w:i w:val="0"/>
          <w:caps w:val="0"/>
          <w:color w:val="333333"/>
          <w:spacing w:val="0"/>
          <w:sz w:val="18"/>
          <w:szCs w:val="18"/>
          <w:shd w:val="clear" w:fill="FFFFFF"/>
          <w:lang w:val="en-US" w:eastAsia="zh-CN"/>
        </w:rPr>
        <w:t>高小升、殷旭辉、</w:t>
      </w:r>
      <w:r>
        <w:rPr>
          <w:rFonts w:hint="eastAsia" w:ascii="宋体" w:hAnsi="宋体" w:eastAsia="宋体" w:cs="宋体"/>
          <w:i w:val="0"/>
          <w:caps w:val="0"/>
          <w:color w:val="auto"/>
          <w:spacing w:val="0"/>
          <w:sz w:val="18"/>
          <w:szCs w:val="18"/>
          <w:shd w:val="clear" w:fill="FFFFFF"/>
          <w:lang w:val="en-US" w:eastAsia="zh-CN"/>
        </w:rPr>
        <w:t>毛希梅、陈前、雷兰、何晓东</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0"/>
        <w:rPr>
          <w:rFonts w:hint="default" w:ascii="Segoe UI" w:hAnsi="Segoe UI" w:eastAsia="Segoe UI" w:cs="Segoe UI"/>
          <w:i w:val="0"/>
          <w:caps w:val="0"/>
          <w:color w:val="333333"/>
          <w:spacing w:val="0"/>
          <w:sz w:val="27"/>
          <w:szCs w:val="27"/>
        </w:rPr>
      </w:pPr>
      <w:r>
        <w:rPr>
          <w:rStyle w:val="5"/>
          <w:rFonts w:hint="eastAsia" w:ascii="宋体" w:hAnsi="宋体" w:eastAsia="宋体" w:cs="宋体"/>
          <w:i w:val="0"/>
          <w:caps w:val="0"/>
          <w:color w:val="333333"/>
          <w:spacing w:val="0"/>
          <w:sz w:val="20"/>
          <w:szCs w:val="20"/>
          <w:shd w:val="clear" w:fill="FFFFFF"/>
        </w:rPr>
        <w:t>二、参评对象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360"/>
        <w:rPr>
          <w:rFonts w:hint="default" w:ascii="Segoe UI" w:hAnsi="Segoe UI" w:eastAsia="Segoe UI" w:cs="Segoe UI"/>
          <w:i w:val="0"/>
          <w:caps w:val="0"/>
          <w:color w:val="333333"/>
          <w:spacing w:val="0"/>
          <w:sz w:val="27"/>
          <w:szCs w:val="27"/>
        </w:rPr>
      </w:pPr>
      <w:r>
        <w:rPr>
          <w:rFonts w:hint="eastAsia" w:ascii="宋体" w:hAnsi="宋体" w:eastAsia="宋体" w:cs="宋体"/>
          <w:i w:val="0"/>
          <w:caps w:val="0"/>
          <w:color w:val="333333"/>
          <w:spacing w:val="0"/>
          <w:sz w:val="18"/>
          <w:szCs w:val="18"/>
          <w:shd w:val="clear" w:fill="FFFFFF"/>
        </w:rPr>
        <w:t>具有中华人民共和国国籍、在我院就读的</w:t>
      </w:r>
      <w:r>
        <w:rPr>
          <w:rFonts w:hint="eastAsia" w:ascii="宋体" w:hAnsi="宋体" w:eastAsia="宋体" w:cs="宋体"/>
          <w:i w:val="0"/>
          <w:caps w:val="0"/>
          <w:color w:val="333333"/>
          <w:spacing w:val="0"/>
          <w:sz w:val="18"/>
          <w:szCs w:val="18"/>
          <w:shd w:val="clear" w:fill="FFFFFF"/>
          <w:lang w:val="en-US" w:eastAsia="zh-CN"/>
        </w:rPr>
        <w:t>2020-2022</w:t>
      </w:r>
      <w:r>
        <w:rPr>
          <w:rFonts w:hint="eastAsia" w:ascii="宋体" w:hAnsi="宋体" w:eastAsia="宋体" w:cs="宋体"/>
          <w:i w:val="0"/>
          <w:caps w:val="0"/>
          <w:color w:val="333333"/>
          <w:spacing w:val="0"/>
          <w:sz w:val="18"/>
          <w:szCs w:val="18"/>
          <w:shd w:val="clear" w:fill="FFFFFF"/>
        </w:rPr>
        <w:t>级全日制非在职研究生。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0"/>
        <w:rPr>
          <w:rFonts w:hint="default" w:ascii="Segoe UI" w:hAnsi="Segoe UI" w:eastAsia="Segoe UI" w:cs="Segoe UI"/>
          <w:i w:val="0"/>
          <w:caps w:val="0"/>
          <w:color w:val="333333"/>
          <w:spacing w:val="0"/>
          <w:sz w:val="27"/>
          <w:szCs w:val="27"/>
        </w:rPr>
      </w:pPr>
      <w:r>
        <w:rPr>
          <w:rStyle w:val="5"/>
          <w:rFonts w:hint="eastAsia" w:ascii="宋体" w:hAnsi="宋体" w:eastAsia="宋体" w:cs="宋体"/>
          <w:i w:val="0"/>
          <w:caps w:val="0"/>
          <w:color w:val="333333"/>
          <w:spacing w:val="0"/>
          <w:sz w:val="20"/>
          <w:szCs w:val="20"/>
          <w:shd w:val="clear" w:fill="FFFFFF"/>
        </w:rPr>
        <w:t>三、奖励等级、标准与比例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360"/>
        <w:rPr>
          <w:rFonts w:hint="default" w:ascii="Segoe UI" w:hAnsi="Segoe UI" w:eastAsia="Segoe UI" w:cs="Segoe UI"/>
          <w:i w:val="0"/>
          <w:caps w:val="0"/>
          <w:color w:val="333333"/>
          <w:spacing w:val="0"/>
          <w:sz w:val="27"/>
          <w:szCs w:val="27"/>
        </w:rPr>
      </w:pPr>
      <w:r>
        <w:rPr>
          <w:rFonts w:hint="eastAsia" w:ascii="宋体" w:hAnsi="宋体" w:eastAsia="宋体" w:cs="宋体"/>
          <w:i w:val="0"/>
          <w:caps w:val="0"/>
          <w:color w:val="333333"/>
          <w:spacing w:val="0"/>
          <w:sz w:val="18"/>
          <w:szCs w:val="18"/>
          <w:shd w:val="clear" w:fill="FFFFFF"/>
          <w:lang w:val="en-US" w:eastAsia="zh-CN"/>
        </w:rPr>
        <w:t>2020-2021</w:t>
      </w:r>
      <w:r>
        <w:rPr>
          <w:rFonts w:hint="eastAsia" w:ascii="宋体" w:hAnsi="宋体" w:eastAsia="宋体" w:cs="宋体"/>
          <w:i w:val="0"/>
          <w:caps w:val="0"/>
          <w:color w:val="333333"/>
          <w:spacing w:val="0"/>
          <w:sz w:val="18"/>
          <w:szCs w:val="18"/>
          <w:shd w:val="clear" w:fill="FFFFFF"/>
        </w:rPr>
        <w:t>级学术型硕士研究生分等级评选，其中一等奖占20%、二等奖占60%、三等奖占20%；奖励标准为一等奖每生10000元、二等奖每生8000元、三等奖每生6000元。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360"/>
        <w:rPr>
          <w:rFonts w:hint="default" w:ascii="Segoe UI" w:hAnsi="Segoe UI" w:eastAsia="Segoe UI" w:cs="Segoe UI"/>
          <w:i w:val="0"/>
          <w:caps w:val="0"/>
          <w:color w:val="333333"/>
          <w:spacing w:val="0"/>
          <w:sz w:val="27"/>
          <w:szCs w:val="27"/>
        </w:rPr>
      </w:pPr>
      <w:r>
        <w:rPr>
          <w:rFonts w:hint="eastAsia" w:ascii="宋体" w:hAnsi="宋体" w:eastAsia="宋体" w:cs="宋体"/>
          <w:i w:val="0"/>
          <w:caps w:val="0"/>
          <w:color w:val="333333"/>
          <w:spacing w:val="0"/>
          <w:sz w:val="18"/>
          <w:szCs w:val="18"/>
          <w:shd w:val="clear" w:fill="FFFFFF"/>
        </w:rPr>
        <w:t>202</w:t>
      </w:r>
      <w:r>
        <w:rPr>
          <w:rFonts w:hint="eastAsia" w:ascii="宋体" w:hAnsi="宋体" w:eastAsia="宋体" w:cs="宋体"/>
          <w:i w:val="0"/>
          <w:caps w:val="0"/>
          <w:color w:val="333333"/>
          <w:spacing w:val="0"/>
          <w:sz w:val="18"/>
          <w:szCs w:val="18"/>
          <w:shd w:val="clear" w:fill="FFFFFF"/>
          <w:lang w:val="en-US" w:eastAsia="zh-CN"/>
        </w:rPr>
        <w:t>2</w:t>
      </w:r>
      <w:r>
        <w:rPr>
          <w:rFonts w:hint="eastAsia" w:ascii="宋体" w:hAnsi="宋体" w:eastAsia="宋体" w:cs="宋体"/>
          <w:i w:val="0"/>
          <w:caps w:val="0"/>
          <w:color w:val="333333"/>
          <w:spacing w:val="0"/>
          <w:sz w:val="18"/>
          <w:szCs w:val="18"/>
          <w:shd w:val="clear" w:fill="FFFFFF"/>
        </w:rPr>
        <w:t>级学术型硕士研究生学业奖学金不分等级，每生8000元，无违反《西北农林科技大学研究生学业奖学金管理办法（试行）》相关规定者可直接获得。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0"/>
        <w:rPr>
          <w:rFonts w:hint="default" w:ascii="Segoe UI" w:hAnsi="Segoe UI" w:eastAsia="Segoe UI" w:cs="Segoe UI"/>
          <w:i w:val="0"/>
          <w:caps w:val="0"/>
          <w:color w:val="333333"/>
          <w:spacing w:val="0"/>
          <w:sz w:val="27"/>
          <w:szCs w:val="27"/>
        </w:rPr>
      </w:pPr>
      <w:r>
        <w:rPr>
          <w:rStyle w:val="5"/>
          <w:rFonts w:hint="eastAsia" w:ascii="宋体" w:hAnsi="宋体" w:eastAsia="宋体" w:cs="宋体"/>
          <w:i w:val="0"/>
          <w:caps w:val="0"/>
          <w:color w:val="333333"/>
          <w:spacing w:val="0"/>
          <w:sz w:val="20"/>
          <w:szCs w:val="20"/>
          <w:shd w:val="clear" w:fill="FFFFFF"/>
        </w:rPr>
        <w:t>四、时间安排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360"/>
        <w:rPr>
          <w:rFonts w:hint="default" w:ascii="Segoe UI" w:hAnsi="Segoe UI" w:eastAsia="Segoe UI" w:cs="Segoe UI"/>
          <w:i w:val="0"/>
          <w:caps w:val="0"/>
          <w:color w:val="333333"/>
          <w:spacing w:val="0"/>
          <w:sz w:val="27"/>
          <w:szCs w:val="27"/>
        </w:rPr>
      </w:pPr>
      <w:r>
        <w:rPr>
          <w:rFonts w:hint="eastAsia" w:ascii="宋体" w:hAnsi="宋体" w:eastAsia="宋体" w:cs="宋体"/>
          <w:i w:val="0"/>
          <w:caps w:val="0"/>
          <w:color w:val="333333"/>
          <w:spacing w:val="0"/>
          <w:sz w:val="18"/>
          <w:szCs w:val="18"/>
          <w:shd w:val="clear" w:fill="FFFFFF"/>
        </w:rPr>
        <w:t>1．个人申请、班级汇总（10月1</w:t>
      </w:r>
      <w:r>
        <w:rPr>
          <w:rFonts w:hint="eastAsia" w:ascii="宋体" w:hAnsi="宋体" w:eastAsia="宋体" w:cs="宋体"/>
          <w:i w:val="0"/>
          <w:caps w:val="0"/>
          <w:color w:val="333333"/>
          <w:spacing w:val="0"/>
          <w:sz w:val="18"/>
          <w:szCs w:val="18"/>
          <w:shd w:val="clear" w:fill="FFFFFF"/>
          <w:lang w:val="en-US" w:eastAsia="zh-CN"/>
        </w:rPr>
        <w:t>7</w:t>
      </w:r>
      <w:r>
        <w:rPr>
          <w:rFonts w:hint="eastAsia" w:ascii="宋体" w:hAnsi="宋体" w:eastAsia="宋体" w:cs="宋体"/>
          <w:i w:val="0"/>
          <w:caps w:val="0"/>
          <w:color w:val="333333"/>
          <w:spacing w:val="0"/>
          <w:sz w:val="18"/>
          <w:szCs w:val="18"/>
          <w:shd w:val="clear" w:fill="FFFFFF"/>
        </w:rPr>
        <w:t>日-</w:t>
      </w:r>
      <w:r>
        <w:rPr>
          <w:rFonts w:hint="eastAsia" w:ascii="宋体" w:hAnsi="宋体" w:eastAsia="宋体" w:cs="宋体"/>
          <w:i w:val="0"/>
          <w:caps w:val="0"/>
          <w:color w:val="333333"/>
          <w:spacing w:val="0"/>
          <w:sz w:val="18"/>
          <w:szCs w:val="18"/>
          <w:shd w:val="clear" w:fill="FFFFFF"/>
          <w:lang w:val="en-US" w:eastAsia="zh-CN"/>
        </w:rPr>
        <w:t>19</w:t>
      </w:r>
      <w:r>
        <w:rPr>
          <w:rFonts w:hint="eastAsia" w:ascii="宋体" w:hAnsi="宋体" w:eastAsia="宋体" w:cs="宋体"/>
          <w:i w:val="0"/>
          <w:caps w:val="0"/>
          <w:color w:val="333333"/>
          <w:spacing w:val="0"/>
          <w:sz w:val="18"/>
          <w:szCs w:val="18"/>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360"/>
        <w:rPr>
          <w:rFonts w:hint="default" w:ascii="Segoe UI" w:hAnsi="Segoe UI" w:eastAsia="Segoe UI" w:cs="Segoe UI"/>
          <w:i w:val="0"/>
          <w:caps w:val="0"/>
          <w:color w:val="333333"/>
          <w:spacing w:val="0"/>
          <w:sz w:val="27"/>
          <w:szCs w:val="27"/>
        </w:rPr>
      </w:pPr>
      <w:r>
        <w:rPr>
          <w:rFonts w:hint="eastAsia" w:ascii="宋体" w:hAnsi="宋体" w:eastAsia="宋体" w:cs="宋体"/>
          <w:i w:val="0"/>
          <w:caps w:val="0"/>
          <w:color w:val="333333"/>
          <w:spacing w:val="0"/>
          <w:sz w:val="18"/>
          <w:szCs w:val="18"/>
          <w:shd w:val="clear" w:fill="FFFFFF"/>
        </w:rPr>
        <w:t>学术型硕士研究生本人填写《学业奖学金申请表》，并提供相关书面支撑材料，经导师签署意见后，提交所在班级，由班委汇总计分。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360"/>
        <w:rPr>
          <w:rFonts w:hint="default" w:ascii="Segoe UI" w:hAnsi="Segoe UI" w:eastAsia="Segoe UI" w:cs="Segoe UI"/>
          <w:i w:val="0"/>
          <w:caps w:val="0"/>
          <w:color w:val="333333"/>
          <w:spacing w:val="0"/>
          <w:sz w:val="27"/>
          <w:szCs w:val="27"/>
        </w:rPr>
      </w:pPr>
      <w:r>
        <w:rPr>
          <w:rFonts w:hint="eastAsia" w:ascii="宋体" w:hAnsi="宋体" w:eastAsia="宋体" w:cs="宋体"/>
          <w:i w:val="0"/>
          <w:caps w:val="0"/>
          <w:color w:val="333333"/>
          <w:spacing w:val="0"/>
          <w:sz w:val="18"/>
          <w:szCs w:val="18"/>
          <w:shd w:val="clear" w:fill="FFFFFF"/>
        </w:rPr>
        <w:t>2．学业奖学金评审领导小组审核评定（10月</w:t>
      </w:r>
      <w:r>
        <w:rPr>
          <w:rFonts w:hint="eastAsia" w:ascii="宋体" w:hAnsi="宋体" w:eastAsia="宋体" w:cs="宋体"/>
          <w:i w:val="0"/>
          <w:caps w:val="0"/>
          <w:color w:val="333333"/>
          <w:spacing w:val="0"/>
          <w:sz w:val="18"/>
          <w:szCs w:val="18"/>
          <w:shd w:val="clear" w:fill="FFFFFF"/>
          <w:lang w:val="en-US" w:eastAsia="zh-CN"/>
        </w:rPr>
        <w:t>20</w:t>
      </w:r>
      <w:r>
        <w:rPr>
          <w:rFonts w:hint="eastAsia" w:ascii="宋体" w:hAnsi="宋体" w:eastAsia="宋体" w:cs="宋体"/>
          <w:i w:val="0"/>
          <w:caps w:val="0"/>
          <w:color w:val="333333"/>
          <w:spacing w:val="0"/>
          <w:sz w:val="18"/>
          <w:szCs w:val="18"/>
          <w:shd w:val="clear" w:fill="FFFFFF"/>
        </w:rPr>
        <w:t>-2</w:t>
      </w:r>
      <w:r>
        <w:rPr>
          <w:rFonts w:hint="eastAsia" w:ascii="宋体" w:hAnsi="宋体" w:eastAsia="宋体" w:cs="宋体"/>
          <w:i w:val="0"/>
          <w:caps w:val="0"/>
          <w:color w:val="333333"/>
          <w:spacing w:val="0"/>
          <w:sz w:val="18"/>
          <w:szCs w:val="18"/>
          <w:shd w:val="clear" w:fill="FFFFFF"/>
          <w:lang w:val="en-US" w:eastAsia="zh-CN"/>
        </w:rPr>
        <w:t>4</w:t>
      </w:r>
      <w:r>
        <w:rPr>
          <w:rFonts w:hint="eastAsia" w:ascii="宋体" w:hAnsi="宋体" w:eastAsia="宋体" w:cs="宋体"/>
          <w:i w:val="0"/>
          <w:caps w:val="0"/>
          <w:color w:val="333333"/>
          <w:spacing w:val="0"/>
          <w:sz w:val="18"/>
          <w:szCs w:val="18"/>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360"/>
        <w:rPr>
          <w:rFonts w:hint="default" w:ascii="Segoe UI" w:hAnsi="Segoe UI" w:eastAsia="Segoe UI" w:cs="Segoe UI"/>
          <w:i w:val="0"/>
          <w:caps w:val="0"/>
          <w:color w:val="333333"/>
          <w:spacing w:val="0"/>
          <w:sz w:val="27"/>
          <w:szCs w:val="27"/>
        </w:rPr>
      </w:pPr>
      <w:r>
        <w:rPr>
          <w:rFonts w:hint="eastAsia" w:ascii="宋体" w:hAnsi="宋体" w:eastAsia="宋体" w:cs="宋体"/>
          <w:i w:val="0"/>
          <w:caps w:val="0"/>
          <w:color w:val="333333"/>
          <w:spacing w:val="0"/>
          <w:sz w:val="18"/>
          <w:szCs w:val="18"/>
          <w:shd w:val="clear" w:fill="FFFFFF"/>
        </w:rPr>
        <w:t>评审领导小组对参评学生的申请表、各项书面材料、计分结果进行审核并排序，确定各等级奖学金的研究生名单。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360"/>
        <w:rPr>
          <w:rFonts w:hint="default" w:ascii="Segoe UI" w:hAnsi="Segoe UI" w:eastAsia="Segoe UI" w:cs="Segoe UI"/>
          <w:i w:val="0"/>
          <w:caps w:val="0"/>
          <w:color w:val="333333"/>
          <w:spacing w:val="0"/>
          <w:sz w:val="27"/>
          <w:szCs w:val="27"/>
        </w:rPr>
      </w:pPr>
      <w:r>
        <w:rPr>
          <w:rFonts w:hint="eastAsia" w:ascii="宋体" w:hAnsi="宋体" w:eastAsia="宋体" w:cs="宋体"/>
          <w:i w:val="0"/>
          <w:caps w:val="0"/>
          <w:color w:val="333333"/>
          <w:spacing w:val="0"/>
          <w:sz w:val="18"/>
          <w:szCs w:val="18"/>
          <w:shd w:val="clear" w:fill="FFFFFF"/>
        </w:rPr>
        <w:t>3．学院公示、上报（10月</w:t>
      </w:r>
      <w:r>
        <w:rPr>
          <w:rFonts w:hint="eastAsia" w:ascii="宋体" w:hAnsi="宋体" w:eastAsia="宋体" w:cs="宋体"/>
          <w:i w:val="0"/>
          <w:caps w:val="0"/>
          <w:color w:val="333333"/>
          <w:spacing w:val="0"/>
          <w:sz w:val="18"/>
          <w:szCs w:val="18"/>
          <w:shd w:val="clear" w:fill="FFFFFF"/>
          <w:lang w:val="en-US" w:eastAsia="zh-CN"/>
        </w:rPr>
        <w:t>25</w:t>
      </w:r>
      <w:r>
        <w:rPr>
          <w:rFonts w:hint="eastAsia" w:ascii="宋体" w:hAnsi="宋体" w:eastAsia="宋体" w:cs="宋体"/>
          <w:i w:val="0"/>
          <w:caps w:val="0"/>
          <w:color w:val="333333"/>
          <w:spacing w:val="0"/>
          <w:sz w:val="18"/>
          <w:szCs w:val="18"/>
          <w:shd w:val="clear" w:fill="FFFFFF"/>
        </w:rPr>
        <w:t>日-2</w:t>
      </w:r>
      <w:r>
        <w:rPr>
          <w:rFonts w:hint="eastAsia" w:ascii="宋体" w:hAnsi="宋体" w:eastAsia="宋体" w:cs="宋体"/>
          <w:i w:val="0"/>
          <w:caps w:val="0"/>
          <w:color w:val="333333"/>
          <w:spacing w:val="0"/>
          <w:sz w:val="18"/>
          <w:szCs w:val="18"/>
          <w:shd w:val="clear" w:fill="FFFFFF"/>
          <w:lang w:val="en-US" w:eastAsia="zh-CN"/>
        </w:rPr>
        <w:t>9</w:t>
      </w:r>
      <w:r>
        <w:rPr>
          <w:rFonts w:hint="eastAsia" w:ascii="宋体" w:hAnsi="宋体" w:eastAsia="宋体" w:cs="宋体"/>
          <w:i w:val="0"/>
          <w:caps w:val="0"/>
          <w:color w:val="333333"/>
          <w:spacing w:val="0"/>
          <w:sz w:val="18"/>
          <w:szCs w:val="18"/>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360"/>
        <w:rPr>
          <w:rFonts w:hint="default" w:ascii="Segoe UI" w:hAnsi="Segoe UI" w:eastAsia="Segoe UI" w:cs="Segoe UI"/>
          <w:i w:val="0"/>
          <w:caps w:val="0"/>
          <w:color w:val="333333"/>
          <w:spacing w:val="0"/>
          <w:sz w:val="27"/>
          <w:szCs w:val="27"/>
        </w:rPr>
      </w:pPr>
      <w:r>
        <w:rPr>
          <w:rFonts w:hint="eastAsia" w:ascii="宋体" w:hAnsi="宋体" w:eastAsia="宋体" w:cs="宋体"/>
          <w:i w:val="0"/>
          <w:caps w:val="0"/>
          <w:color w:val="333333"/>
          <w:spacing w:val="0"/>
          <w:sz w:val="18"/>
          <w:szCs w:val="18"/>
          <w:shd w:val="clear" w:fill="FFFFFF"/>
        </w:rPr>
        <w:t>学院复核后的获奖名单在学院网站公示5个工作日，公示期内学院学业奖学金评审领导小组受理对评审结果的实名制申诉或异议。学院公示无异议后，将获奖名单报研究生院审定。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360"/>
        <w:rPr>
          <w:rFonts w:hint="default" w:ascii="Segoe UI" w:hAnsi="Segoe UI" w:eastAsia="Segoe UI" w:cs="Segoe UI"/>
          <w:i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888"/>
        <w:rPr>
          <w:rFonts w:hint="default" w:ascii="Segoe UI" w:hAnsi="Segoe UI" w:eastAsia="Segoe UI" w:cs="Segoe UI"/>
          <w:i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888"/>
        <w:rPr>
          <w:rFonts w:hint="default" w:ascii="Segoe UI" w:hAnsi="Segoe UI" w:eastAsia="Segoe UI" w:cs="Segoe UI"/>
          <w:i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888"/>
        <w:jc w:val="right"/>
        <w:rPr>
          <w:rFonts w:hint="default" w:ascii="Segoe UI" w:hAnsi="Segoe UI" w:eastAsia="Segoe UI" w:cs="Segoe UI"/>
          <w:i w:val="0"/>
          <w:caps w:val="0"/>
          <w:color w:val="333333"/>
          <w:spacing w:val="0"/>
          <w:sz w:val="27"/>
          <w:szCs w:val="27"/>
        </w:rPr>
      </w:pPr>
      <w:r>
        <w:rPr>
          <w:rFonts w:hint="eastAsia" w:ascii="宋体" w:hAnsi="宋体" w:eastAsia="宋体" w:cs="宋体"/>
          <w:i w:val="0"/>
          <w:caps w:val="0"/>
          <w:color w:val="333333"/>
          <w:spacing w:val="0"/>
          <w:sz w:val="18"/>
          <w:szCs w:val="18"/>
          <w:shd w:val="clear" w:fill="FFFFFF"/>
        </w:rPr>
        <w:t>马克思主义学院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288" w:lineRule="atLeast"/>
        <w:ind w:left="0" w:right="0" w:firstLine="888"/>
        <w:jc w:val="right"/>
        <w:rPr>
          <w:rFonts w:hint="default" w:ascii="Segoe UI" w:hAnsi="Segoe UI" w:eastAsia="Segoe UI" w:cs="Segoe UI"/>
          <w:i w:val="0"/>
          <w:caps w:val="0"/>
          <w:color w:val="333333"/>
          <w:spacing w:val="0"/>
          <w:sz w:val="27"/>
          <w:szCs w:val="27"/>
        </w:rPr>
      </w:pPr>
      <w:r>
        <w:rPr>
          <w:rFonts w:hint="eastAsia" w:ascii="宋体" w:hAnsi="宋体" w:eastAsia="宋体" w:cs="宋体"/>
          <w:i w:val="0"/>
          <w:caps w:val="0"/>
          <w:color w:val="333333"/>
          <w:spacing w:val="0"/>
          <w:sz w:val="18"/>
          <w:szCs w:val="18"/>
          <w:shd w:val="clear" w:fill="FFFFFF"/>
        </w:rPr>
        <w:t>202</w:t>
      </w:r>
      <w:r>
        <w:rPr>
          <w:rFonts w:hint="eastAsia" w:ascii="宋体" w:hAnsi="宋体" w:eastAsia="宋体" w:cs="宋体"/>
          <w:i w:val="0"/>
          <w:caps w:val="0"/>
          <w:color w:val="333333"/>
          <w:spacing w:val="0"/>
          <w:sz w:val="18"/>
          <w:szCs w:val="18"/>
          <w:shd w:val="clear" w:fill="FFFFFF"/>
          <w:lang w:val="en-US" w:eastAsia="zh-CN"/>
        </w:rPr>
        <w:t>2</w:t>
      </w:r>
      <w:r>
        <w:rPr>
          <w:rFonts w:hint="eastAsia" w:ascii="宋体" w:hAnsi="宋体" w:eastAsia="宋体" w:cs="宋体"/>
          <w:i w:val="0"/>
          <w:caps w:val="0"/>
          <w:color w:val="333333"/>
          <w:spacing w:val="0"/>
          <w:sz w:val="18"/>
          <w:szCs w:val="18"/>
          <w:shd w:val="clear" w:fill="FFFFFF"/>
        </w:rPr>
        <w:t>年10月1</w:t>
      </w:r>
      <w:r>
        <w:rPr>
          <w:rFonts w:hint="eastAsia" w:ascii="宋体" w:hAnsi="宋体" w:eastAsia="宋体" w:cs="宋体"/>
          <w:i w:val="0"/>
          <w:caps w:val="0"/>
          <w:color w:val="333333"/>
          <w:spacing w:val="0"/>
          <w:sz w:val="18"/>
          <w:szCs w:val="18"/>
          <w:shd w:val="clear" w:fill="FFFFFF"/>
          <w:lang w:val="en-US" w:eastAsia="zh-CN"/>
        </w:rPr>
        <w:t>7</w:t>
      </w:r>
      <w:r>
        <w:rPr>
          <w:rFonts w:hint="eastAsia" w:ascii="宋体" w:hAnsi="宋体" w:eastAsia="宋体" w:cs="宋体"/>
          <w:i w:val="0"/>
          <w:caps w:val="0"/>
          <w:color w:val="333333"/>
          <w:spacing w:val="0"/>
          <w:sz w:val="18"/>
          <w:szCs w:val="18"/>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1672"/>
    <w:rsid w:val="00785BD8"/>
    <w:rsid w:val="00F8609B"/>
    <w:rsid w:val="053B0A42"/>
    <w:rsid w:val="05946B8F"/>
    <w:rsid w:val="07B73B89"/>
    <w:rsid w:val="080B4732"/>
    <w:rsid w:val="09820D11"/>
    <w:rsid w:val="0A092CE4"/>
    <w:rsid w:val="0E8F2401"/>
    <w:rsid w:val="13A6097F"/>
    <w:rsid w:val="14C8433F"/>
    <w:rsid w:val="1B867ADB"/>
    <w:rsid w:val="1BC60908"/>
    <w:rsid w:val="1CFA2609"/>
    <w:rsid w:val="252D3AA1"/>
    <w:rsid w:val="266D2E44"/>
    <w:rsid w:val="29D557D1"/>
    <w:rsid w:val="2D3D5957"/>
    <w:rsid w:val="2DCE327B"/>
    <w:rsid w:val="2FBF26DE"/>
    <w:rsid w:val="38CC6F69"/>
    <w:rsid w:val="396D6558"/>
    <w:rsid w:val="3C2F4E79"/>
    <w:rsid w:val="414A0EDD"/>
    <w:rsid w:val="42DA2508"/>
    <w:rsid w:val="452F1217"/>
    <w:rsid w:val="45965368"/>
    <w:rsid w:val="46721252"/>
    <w:rsid w:val="498F1E60"/>
    <w:rsid w:val="4CBB089B"/>
    <w:rsid w:val="4FCC66E0"/>
    <w:rsid w:val="55C54DD0"/>
    <w:rsid w:val="564638B7"/>
    <w:rsid w:val="569D6401"/>
    <w:rsid w:val="57F56DBA"/>
    <w:rsid w:val="596D537A"/>
    <w:rsid w:val="59E22520"/>
    <w:rsid w:val="5CBB3782"/>
    <w:rsid w:val="60C20FF4"/>
    <w:rsid w:val="64BF0739"/>
    <w:rsid w:val="65C27779"/>
    <w:rsid w:val="670209BE"/>
    <w:rsid w:val="68250F95"/>
    <w:rsid w:val="6C4507D4"/>
    <w:rsid w:val="6CFC37C9"/>
    <w:rsid w:val="6DA27281"/>
    <w:rsid w:val="6EC05C3F"/>
    <w:rsid w:val="6EDD7172"/>
    <w:rsid w:val="6F905BB8"/>
    <w:rsid w:val="702E56E2"/>
    <w:rsid w:val="75E94D44"/>
    <w:rsid w:val="767F2218"/>
    <w:rsid w:val="774F0CE5"/>
    <w:rsid w:val="7916655C"/>
    <w:rsid w:val="7BB209FE"/>
    <w:rsid w:val="7F757F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2022-10-18T01:18:33Z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